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7B" w:rsidRDefault="00B7387B" w:rsidP="00B7387B">
      <w:pPr>
        <w:jc w:val="center"/>
      </w:pPr>
      <w:r>
        <w:rPr>
          <w:sz w:val="36"/>
          <w:szCs w:val="36"/>
        </w:rPr>
        <w:t>LTJ5291TJC40</w:t>
      </w:r>
      <w:r>
        <w:rPr>
          <w:rFonts w:ascii="金长城黑体" w:hAnsi="金长城黑体"/>
          <w:sz w:val="36"/>
          <w:szCs w:val="36"/>
        </w:rPr>
        <w:t>洗井车</w:t>
      </w:r>
    </w:p>
    <w:p w:rsidR="00B7387B" w:rsidRDefault="00B7387B" w:rsidP="00B7387B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运载底盘</w:t>
      </w:r>
    </w:p>
    <w:p w:rsidR="00B7387B" w:rsidRDefault="00B7387B" w:rsidP="00B7387B">
      <w:pPr>
        <w:spacing w:line="360" w:lineRule="auto"/>
        <w:ind w:left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陕汽德龙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SX5320TXJXB4</w:t>
      </w:r>
      <w:r>
        <w:rPr>
          <w:rFonts w:ascii="宋体" w:hAnsi="宋体" w:hint="eastAsia"/>
          <w:sz w:val="24"/>
          <w:szCs w:val="24"/>
        </w:rPr>
        <w:t>（国Ⅴ）（带卧铺、空调）</w:t>
      </w:r>
    </w:p>
    <w:p w:rsidR="00B7387B" w:rsidRDefault="00B7387B" w:rsidP="00B7387B">
      <w:pPr>
        <w:spacing w:line="360" w:lineRule="auto"/>
        <w:ind w:left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总质量：34000kg</w:t>
      </w:r>
    </w:p>
    <w:p w:rsidR="00B7387B" w:rsidRDefault="00B7387B" w:rsidP="00B7387B">
      <w:pPr>
        <w:spacing w:line="360" w:lineRule="auto"/>
        <w:ind w:left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驱动形式：6×4</w:t>
      </w:r>
    </w:p>
    <w:p w:rsidR="00B7387B" w:rsidRDefault="00B7387B" w:rsidP="00B7387B">
      <w:pPr>
        <w:spacing w:line="360" w:lineRule="auto"/>
        <w:ind w:left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轴距：5575+1400mm</w:t>
      </w:r>
    </w:p>
    <w:p w:rsidR="00B7387B" w:rsidRDefault="00B7387B" w:rsidP="00B7387B">
      <w:pPr>
        <w:spacing w:line="360" w:lineRule="auto"/>
        <w:ind w:left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发动机型号：</w:t>
      </w:r>
      <w:proofErr w:type="gramStart"/>
      <w:r>
        <w:rPr>
          <w:rFonts w:ascii="宋体" w:hAnsi="宋体" w:hint="eastAsia"/>
          <w:sz w:val="24"/>
          <w:szCs w:val="24"/>
        </w:rPr>
        <w:t>潍</w:t>
      </w:r>
      <w:proofErr w:type="gramEnd"/>
      <w:r>
        <w:rPr>
          <w:rFonts w:ascii="宋体" w:hAnsi="宋体" w:hint="eastAsia"/>
          <w:sz w:val="24"/>
          <w:szCs w:val="24"/>
        </w:rPr>
        <w:t>柴WP12.430</w:t>
      </w:r>
    </w:p>
    <w:p w:rsidR="00B7387B" w:rsidRDefault="00B7387B" w:rsidP="00B7387B">
      <w:pPr>
        <w:spacing w:line="360" w:lineRule="auto"/>
        <w:ind w:left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发动机功率：430HP</w:t>
      </w:r>
    </w:p>
    <w:p w:rsidR="00B7387B" w:rsidRDefault="00B7387B" w:rsidP="00B7387B">
      <w:pPr>
        <w:spacing w:line="360" w:lineRule="auto"/>
        <w:ind w:left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变速箱型号：12JSD200T</w:t>
      </w:r>
    </w:p>
    <w:p w:rsidR="00B7387B" w:rsidRDefault="00B7387B" w:rsidP="00B7387B">
      <w:pPr>
        <w:spacing w:line="360" w:lineRule="auto"/>
        <w:ind w:left="420"/>
        <w:rPr>
          <w:rFonts w:ascii="宋体" w:hAnsi="宋体" w:hint="eastAsia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取力器</w:t>
      </w:r>
      <w:proofErr w:type="gramEnd"/>
      <w:r>
        <w:rPr>
          <w:rFonts w:ascii="宋体" w:hAnsi="宋体" w:hint="eastAsia"/>
          <w:sz w:val="24"/>
          <w:szCs w:val="24"/>
        </w:rPr>
        <w:t>：QH70</w:t>
      </w:r>
    </w:p>
    <w:p w:rsidR="00B7387B" w:rsidRDefault="00B7387B" w:rsidP="00B7387B">
      <w:pPr>
        <w:spacing w:line="360" w:lineRule="auto"/>
        <w:ind w:left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加装双油箱，并沟通。</w:t>
      </w:r>
    </w:p>
    <w:p w:rsidR="00B7387B" w:rsidRDefault="00B7387B" w:rsidP="00B7387B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FX200旋流除砂器：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处理量：≥40m³/h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工作压力：1.0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分离粒度：40-100μm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FX150旋流除砂器（两个）：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处理量：40m³/h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工作压力：0.8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分离粒度：35-74μm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工作温度：≤100℃</w:t>
      </w:r>
    </w:p>
    <w:p w:rsidR="00B7387B" w:rsidRDefault="00B7387B" w:rsidP="00B7387B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气浮除污系统：</w:t>
      </w:r>
    </w:p>
    <w:p w:rsidR="00B7387B" w:rsidRDefault="00B7387B" w:rsidP="00B7387B">
      <w:pPr>
        <w:spacing w:line="360" w:lineRule="auto"/>
        <w:ind w:firstLine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长×宽×高 2.2×1.8×1.9m</w:t>
      </w:r>
    </w:p>
    <w:p w:rsidR="00B7387B" w:rsidRDefault="00B7387B" w:rsidP="00B7387B">
      <w:pPr>
        <w:spacing w:line="360" w:lineRule="auto"/>
        <w:ind w:firstLine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有效容积：V=7 m³</w:t>
      </w:r>
    </w:p>
    <w:p w:rsidR="00B7387B" w:rsidRDefault="00B7387B" w:rsidP="00B7387B">
      <w:pPr>
        <w:spacing w:line="360" w:lineRule="auto"/>
        <w:ind w:firstLine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水停留时间：10-13min</w:t>
      </w:r>
    </w:p>
    <w:p w:rsidR="00B7387B" w:rsidRDefault="00B7387B" w:rsidP="00B7387B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油水箱：</w:t>
      </w:r>
    </w:p>
    <w:p w:rsidR="00B7387B" w:rsidRDefault="00B7387B" w:rsidP="00B7387B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油箱容积：2.3 m³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水箱：2.4 m³</w:t>
      </w:r>
    </w:p>
    <w:p w:rsidR="00B7387B" w:rsidRDefault="00B7387B" w:rsidP="00B7387B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自吸泵系统：</w:t>
      </w:r>
    </w:p>
    <w:p w:rsidR="00B7387B" w:rsidRDefault="00B7387B" w:rsidP="00B7387B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型号：ZW50-10-20P   </w:t>
      </w:r>
    </w:p>
    <w:p w:rsidR="00B7387B" w:rsidRDefault="00B7387B" w:rsidP="00B7387B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流量：10m³/h  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扬程：20m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额定转速：2900r/min</w:t>
      </w:r>
    </w:p>
    <w:p w:rsidR="00B7387B" w:rsidRDefault="00B7387B" w:rsidP="00B7387B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综合液压泵（配4M4-</w:t>
      </w:r>
      <w:proofErr w:type="gramStart"/>
      <w:r>
        <w:rPr>
          <w:rFonts w:ascii="宋体" w:hAnsi="宋体" w:hint="eastAsia"/>
          <w:sz w:val="24"/>
          <w:szCs w:val="24"/>
        </w:rPr>
        <w:t>15多路</w:t>
      </w:r>
      <w:proofErr w:type="gramEnd"/>
      <w:r>
        <w:rPr>
          <w:rFonts w:ascii="宋体" w:hAnsi="宋体" w:hint="eastAsia"/>
          <w:sz w:val="24"/>
          <w:szCs w:val="24"/>
        </w:rPr>
        <w:t>阀</w:t>
      </w:r>
      <w:r>
        <w:rPr>
          <w:rFonts w:ascii="宋体" w:hint="eastAsia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进口）</w:t>
      </w:r>
    </w:p>
    <w:p w:rsidR="00B7387B" w:rsidRDefault="00B7387B" w:rsidP="00B7387B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型号：A11VO75DRS/10R-NSD12NOO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额定压力：26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额定转速：2500r/min</w:t>
      </w:r>
    </w:p>
    <w:p w:rsidR="00B7387B" w:rsidRDefault="00B7387B" w:rsidP="00B7387B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液马达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proofErr w:type="spellStart"/>
      <w:r>
        <w:rPr>
          <w:rFonts w:ascii="宋体" w:hAnsi="宋体" w:hint="eastAsia"/>
          <w:sz w:val="24"/>
          <w:szCs w:val="24"/>
        </w:rPr>
        <w:t>Paker</w:t>
      </w:r>
      <w:proofErr w:type="spellEnd"/>
      <w:r>
        <w:rPr>
          <w:rFonts w:ascii="宋体" w:hAnsi="宋体" w:hint="eastAsia"/>
          <w:sz w:val="24"/>
          <w:szCs w:val="24"/>
        </w:rPr>
        <w:t xml:space="preserve">  A11系列斜轴马达(进口)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马达转速：3031 r/min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工作压力：9.6/5.1/3.8MPa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型号：OMP100151(进口)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马达转速：485r/min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工作压力：2.6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</w:p>
    <w:p w:rsidR="00B7387B" w:rsidRDefault="00B7387B" w:rsidP="00B7387B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液位计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型号：BZ-CBS4CC0001350</w:t>
      </w:r>
    </w:p>
    <w:p w:rsidR="00B7387B" w:rsidRDefault="00B7387B" w:rsidP="00B7387B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快速过滤器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处理量：30m³/h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工作压力：0.4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</w:p>
    <w:p w:rsidR="00B7387B" w:rsidRDefault="00B7387B" w:rsidP="00B7387B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快速过滤器泵系统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 65GW30-40</w:t>
      </w:r>
    </w:p>
    <w:p w:rsidR="00B7387B" w:rsidRDefault="00B7387B" w:rsidP="00B7387B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流量：30m³/h    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扬程：40m</w:t>
      </w:r>
    </w:p>
    <w:p w:rsidR="00B7387B" w:rsidRDefault="00B7387B" w:rsidP="00B7387B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全</w:t>
      </w:r>
      <w:proofErr w:type="gramStart"/>
      <w:r>
        <w:rPr>
          <w:rFonts w:ascii="宋体" w:hAnsi="宋体" w:hint="eastAsia"/>
          <w:sz w:val="24"/>
          <w:szCs w:val="24"/>
        </w:rPr>
        <w:t>功率取力器</w:t>
      </w:r>
      <w:proofErr w:type="gramEnd"/>
      <w:r>
        <w:rPr>
          <w:rFonts w:ascii="宋体" w:hAnsi="宋体" w:hint="eastAsia"/>
          <w:sz w:val="24"/>
          <w:szCs w:val="24"/>
        </w:rPr>
        <w:t>：速比</w:t>
      </w:r>
      <w:r>
        <w:rPr>
          <w:rFonts w:ascii="宋体" w:hint="eastAsia"/>
          <w:sz w:val="24"/>
          <w:szCs w:val="24"/>
        </w:rPr>
        <w:t>1.6176</w:t>
      </w:r>
    </w:p>
    <w:p w:rsidR="00B7387B" w:rsidRDefault="00B7387B" w:rsidP="00B7387B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三缸柱塞泵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        YX351-- 3ZB-40/180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最大输入功率： 222KW   （302HP）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最高压力：     40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 xml:space="preserve">   （Φ115柱塞）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柱塞直径：     115mm</w:t>
      </w:r>
    </w:p>
    <w:p w:rsidR="00B7387B" w:rsidRDefault="00B7387B" w:rsidP="00B7387B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冲程长度：     200mm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泵内减速比：   4.389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最大流量：     57m³/h    (7档时，通常只用5、6、7档)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77 m³/h  （8档时）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104 m³/h  （9档时）</w:t>
      </w:r>
    </w:p>
    <w:p w:rsidR="00B7387B" w:rsidRDefault="00B7387B" w:rsidP="00B7387B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电磁流量计(试验结果出来后定型)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型号：LDQ-98A</w:t>
      </w:r>
    </w:p>
    <w:p w:rsidR="00B7387B" w:rsidRDefault="00B7387B" w:rsidP="00B7387B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高压接长管线</w:t>
      </w:r>
    </w:p>
    <w:p w:rsidR="00B7387B" w:rsidRDefault="00B7387B" w:rsidP="00B7387B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配有2.5米35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 xml:space="preserve">高压硬管线4根，8米25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 xml:space="preserve">的软管线2根，4个35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>的高压活动弯头；</w:t>
      </w:r>
    </w:p>
    <w:p w:rsidR="00B7387B" w:rsidRDefault="00B7387B" w:rsidP="00B7387B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控制柜中加远程油门和转速表，并加一个24V插座；电气系统所有线路加保护套。</w:t>
      </w:r>
    </w:p>
    <w:p w:rsidR="00B7387B" w:rsidRDefault="00B7387B" w:rsidP="00B7387B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带钢</w:t>
      </w:r>
      <w:proofErr w:type="gramStart"/>
      <w:r>
        <w:rPr>
          <w:rFonts w:ascii="宋体" w:hAnsi="宋体" w:hint="eastAsia"/>
          <w:sz w:val="24"/>
          <w:szCs w:val="24"/>
        </w:rPr>
        <w:t>制掩木</w:t>
      </w:r>
      <w:proofErr w:type="gramEnd"/>
      <w:r>
        <w:rPr>
          <w:rFonts w:ascii="宋体" w:hAnsi="宋体" w:hint="eastAsia"/>
          <w:sz w:val="24"/>
          <w:szCs w:val="24"/>
        </w:rPr>
        <w:t>4个；</w:t>
      </w:r>
    </w:p>
    <w:p w:rsidR="00B7387B" w:rsidRDefault="00B7387B" w:rsidP="00B7387B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气浮箱上加一个2寸补水口和一个溢流管；</w:t>
      </w:r>
    </w:p>
    <w:p w:rsidR="00B7387B" w:rsidRDefault="00B7387B" w:rsidP="00B7387B">
      <w:pPr>
        <w:numPr>
          <w:ilvl w:val="0"/>
          <w:numId w:val="1"/>
        </w:numPr>
        <w:spacing w:line="360" w:lineRule="auto"/>
        <w:ind w:left="0" w:firstLine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所有水管线和水箱都能放空。</w:t>
      </w:r>
    </w:p>
    <w:p w:rsidR="00B7387B" w:rsidRDefault="00B7387B" w:rsidP="00B7387B">
      <w:pPr>
        <w:numPr>
          <w:ilvl w:val="0"/>
          <w:numId w:val="1"/>
        </w:numPr>
        <w:spacing w:line="360" w:lineRule="auto"/>
        <w:ind w:left="0" w:firstLine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加装制氮装置。</w:t>
      </w:r>
    </w:p>
    <w:p w:rsidR="006A7D3B" w:rsidRPr="00B7387B" w:rsidRDefault="006A7D3B"/>
    <w:sectPr w:rsidR="006A7D3B" w:rsidRPr="00B7387B" w:rsidSect="006A7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金长城黑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F86"/>
    <w:multiLevelType w:val="multilevel"/>
    <w:tmpl w:val="9788DD76"/>
    <w:lvl w:ilvl="0">
      <w:start w:val="1"/>
      <w:numFmt w:val="decimal"/>
      <w:lvlText w:val="%1.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87B"/>
    <w:rsid w:val="006A7D3B"/>
    <w:rsid w:val="00B7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7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B738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2019-10-09T00:57:00Z</dcterms:created>
  <dcterms:modified xsi:type="dcterms:W3CDTF">2019-10-09T00:58:00Z</dcterms:modified>
</cp:coreProperties>
</file>